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82C9" w14:textId="77777777" w:rsidR="0025161B" w:rsidRDefault="0025161B" w:rsidP="0025161B">
      <w:r>
        <w:t>JOB TITLE: Speech and Language Pathologist</w:t>
      </w:r>
    </w:p>
    <w:p w14:paraId="7A7E15DC" w14:textId="77777777" w:rsidR="0025161B" w:rsidRDefault="0025161B" w:rsidP="0025161B">
      <w:r>
        <w:t>REPORTS TO: EC Coordinator</w:t>
      </w:r>
    </w:p>
    <w:p w14:paraId="521985A4" w14:textId="77777777" w:rsidR="00A727F8" w:rsidRDefault="0025161B" w:rsidP="0025161B">
      <w:bookmarkStart w:id="0" w:name="_GoBack"/>
      <w:r>
        <w:t>JOB OR POSITION SUMMARY: Working in cooperation with supervisors, teachers, parents and students, shall be responsible for providing diagnostic and intervention services for students with speech, language and hearing disorders helping students to adjust and access the general education curriculum.</w:t>
      </w:r>
      <w:r w:rsidR="00A95EE4">
        <w:t xml:space="preserve"> We are looking for an energetic, collaborative, and experienced speech-language pathologist to join our growing special education team. </w:t>
      </w:r>
      <w:r w:rsidR="00FC1044">
        <w:t xml:space="preserve"> </w:t>
      </w:r>
      <w:r w:rsidR="00A95EE4">
        <w:t xml:space="preserve">Job responsibilities include but are not limited to therapy, evaluations, IEP development, and teacher consultation. </w:t>
      </w:r>
      <w:r w:rsidR="00735FFC">
        <w:t xml:space="preserve"> This is a contracted position averaging about 15 - 20 hours per week. </w:t>
      </w:r>
    </w:p>
    <w:bookmarkEnd w:id="0"/>
    <w:p w14:paraId="3828D3FF" w14:textId="77777777" w:rsidR="0025161B" w:rsidRDefault="0025161B" w:rsidP="0025161B">
      <w:r>
        <w:t>ESSENTIAL FUNCTIONS AND RESPONSIBILITIES:</w:t>
      </w:r>
    </w:p>
    <w:p w14:paraId="1159BB4D" w14:textId="77777777" w:rsidR="00A95EE4" w:rsidRDefault="00A95EE4" w:rsidP="00A95EE4">
      <w:pPr>
        <w:pStyle w:val="ListParagraph"/>
        <w:numPr>
          <w:ilvl w:val="0"/>
          <w:numId w:val="1"/>
        </w:numPr>
      </w:pPr>
      <w:r>
        <w:t>Providing high quality direct speech-language therapy services to students according to students’ IEPs/504 plans.</w:t>
      </w:r>
    </w:p>
    <w:p w14:paraId="3A732E66" w14:textId="77777777" w:rsidR="00A95EE4" w:rsidRDefault="00A95EE4" w:rsidP="00A95EE4">
      <w:pPr>
        <w:pStyle w:val="ListParagraph"/>
        <w:numPr>
          <w:ilvl w:val="0"/>
          <w:numId w:val="1"/>
        </w:numPr>
      </w:pPr>
      <w:r>
        <w:t xml:space="preserve"> Conducting assessments, analyzing results, and writing reports to determine strengths and concerns in areas of speech, voice, fluency, pragmatics, language, and oral motor skills.</w:t>
      </w:r>
    </w:p>
    <w:p w14:paraId="6FC7C616" w14:textId="77777777" w:rsidR="00A95EE4" w:rsidRDefault="00A95EE4" w:rsidP="00A95EE4">
      <w:pPr>
        <w:pStyle w:val="ListParagraph"/>
        <w:numPr>
          <w:ilvl w:val="0"/>
          <w:numId w:val="1"/>
        </w:numPr>
      </w:pPr>
      <w:r>
        <w:t xml:space="preserve"> Developing treatment plans (IEPs/504 plans) that are strength-based as well as child and family centered for overall educational improvement.</w:t>
      </w:r>
    </w:p>
    <w:p w14:paraId="5E071B53" w14:textId="77777777" w:rsidR="00A95EE4" w:rsidRDefault="00A95EE4" w:rsidP="00A95EE4">
      <w:pPr>
        <w:pStyle w:val="ListParagraph"/>
        <w:numPr>
          <w:ilvl w:val="0"/>
          <w:numId w:val="1"/>
        </w:numPr>
      </w:pPr>
      <w:r>
        <w:t xml:space="preserve"> Ensuring evaluations, treatment plans and service delivery are aligned with school, state, and federal guidelines.</w:t>
      </w:r>
    </w:p>
    <w:p w14:paraId="51B01731" w14:textId="77777777" w:rsidR="00A95EE4" w:rsidRDefault="00A95EE4" w:rsidP="00A95EE4">
      <w:pPr>
        <w:pStyle w:val="ListParagraph"/>
        <w:numPr>
          <w:ilvl w:val="0"/>
          <w:numId w:val="1"/>
        </w:numPr>
      </w:pPr>
      <w:r>
        <w:t xml:space="preserve"> Assisting and guiding teachers in observing, describing, and referring suspected and identified speech and language delays/disorders.</w:t>
      </w:r>
    </w:p>
    <w:p w14:paraId="6B769D0C" w14:textId="77777777" w:rsidR="00A95EE4" w:rsidRDefault="00A95EE4" w:rsidP="00A95EE4">
      <w:pPr>
        <w:pStyle w:val="ListParagraph"/>
        <w:numPr>
          <w:ilvl w:val="0"/>
          <w:numId w:val="1"/>
        </w:numPr>
      </w:pPr>
      <w:r>
        <w:t>Ensuring students’ skills are generalized across settings by collaborating with teaching teams and related service providers.</w:t>
      </w:r>
    </w:p>
    <w:p w14:paraId="4073C4EE" w14:textId="77777777" w:rsidR="00A95EE4" w:rsidRDefault="00A95EE4" w:rsidP="00A95EE4">
      <w:pPr>
        <w:pStyle w:val="ListParagraph"/>
        <w:numPr>
          <w:ilvl w:val="0"/>
          <w:numId w:val="1"/>
        </w:numPr>
      </w:pPr>
      <w:r>
        <w:t xml:space="preserve"> Completing treatment notes and progress reports in timely manner and according to school policy.</w:t>
      </w:r>
    </w:p>
    <w:p w14:paraId="3456A3C5" w14:textId="77777777" w:rsidR="00A95EE4" w:rsidRDefault="00A95EE4" w:rsidP="00A95EE4">
      <w:pPr>
        <w:pStyle w:val="ListParagraph"/>
        <w:numPr>
          <w:ilvl w:val="0"/>
          <w:numId w:val="1"/>
        </w:numPr>
      </w:pPr>
      <w:r>
        <w:t xml:space="preserve"> Managing a detailed log of service provided and services missed due to student or therapist absences.</w:t>
      </w:r>
    </w:p>
    <w:p w14:paraId="7AD59714" w14:textId="77777777" w:rsidR="00A95EE4" w:rsidRDefault="00A95EE4" w:rsidP="00A95EE4">
      <w:pPr>
        <w:pStyle w:val="ListParagraph"/>
        <w:numPr>
          <w:ilvl w:val="0"/>
          <w:numId w:val="1"/>
        </w:numPr>
      </w:pPr>
      <w:r>
        <w:t xml:space="preserve"> Documenting progress for each student towards goals as written in the IEP</w:t>
      </w:r>
    </w:p>
    <w:p w14:paraId="6F11C449" w14:textId="77777777" w:rsidR="00A727F8" w:rsidRDefault="00A727F8" w:rsidP="00A95EE4">
      <w:pPr>
        <w:pStyle w:val="ListParagraph"/>
        <w:numPr>
          <w:ilvl w:val="0"/>
          <w:numId w:val="1"/>
        </w:numPr>
      </w:pPr>
      <w:r>
        <w:t>Assessing hearing for students as assigned by EC Coordinator</w:t>
      </w:r>
    </w:p>
    <w:p w14:paraId="17A425A0" w14:textId="77777777" w:rsidR="00066F7F" w:rsidRDefault="00A95EE4" w:rsidP="00A95EE4">
      <w:pPr>
        <w:pStyle w:val="ListParagraph"/>
        <w:numPr>
          <w:ilvl w:val="0"/>
          <w:numId w:val="1"/>
        </w:numPr>
      </w:pPr>
      <w:r>
        <w:t>Maintaining an inventory of materials, assessments, and supplies.</w:t>
      </w:r>
    </w:p>
    <w:p w14:paraId="0F441D68" w14:textId="77777777" w:rsidR="00A727F8" w:rsidRDefault="00A95EE4" w:rsidP="00A95EE4">
      <w:pPr>
        <w:pStyle w:val="ListParagraph"/>
        <w:numPr>
          <w:ilvl w:val="0"/>
          <w:numId w:val="1"/>
        </w:numPr>
      </w:pPr>
      <w:r>
        <w:t>Maintaining appropriate, confidential, records and provide timely reports.</w:t>
      </w:r>
    </w:p>
    <w:p w14:paraId="4328CDB0" w14:textId="77777777" w:rsidR="00C91813" w:rsidRDefault="00A95EE4" w:rsidP="00A95EE4">
      <w:pPr>
        <w:pStyle w:val="ListParagraph"/>
        <w:numPr>
          <w:ilvl w:val="0"/>
          <w:numId w:val="1"/>
        </w:numPr>
      </w:pPr>
      <w:r>
        <w:t>Other duties as assigned</w:t>
      </w:r>
      <w:r w:rsidR="00EC37B7">
        <w:t xml:space="preserve"> by Head of School</w:t>
      </w:r>
      <w:r>
        <w:t>.</w:t>
      </w:r>
    </w:p>
    <w:sectPr w:rsidR="00C91813" w:rsidSect="00997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6D7"/>
    <w:multiLevelType w:val="hybridMultilevel"/>
    <w:tmpl w:val="00B0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1B"/>
    <w:rsid w:val="00030D69"/>
    <w:rsid w:val="00066F7F"/>
    <w:rsid w:val="0025161B"/>
    <w:rsid w:val="004209E7"/>
    <w:rsid w:val="00423FB3"/>
    <w:rsid w:val="00735FFC"/>
    <w:rsid w:val="00997C3F"/>
    <w:rsid w:val="00A727F8"/>
    <w:rsid w:val="00A95EE4"/>
    <w:rsid w:val="00C91813"/>
    <w:rsid w:val="00CB561D"/>
    <w:rsid w:val="00CE7C10"/>
    <w:rsid w:val="00E33247"/>
    <w:rsid w:val="00EC37B7"/>
    <w:rsid w:val="00FC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215E"/>
  <w15:docId w15:val="{18CBB91E-B6C4-4BE3-822C-4FFB792C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Brian Corrigan</cp:lastModifiedBy>
  <cp:revision>2</cp:revision>
  <dcterms:created xsi:type="dcterms:W3CDTF">2019-05-13T19:55:00Z</dcterms:created>
  <dcterms:modified xsi:type="dcterms:W3CDTF">2019-05-13T19:55:00Z</dcterms:modified>
</cp:coreProperties>
</file>